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90AD" w14:textId="77777777" w:rsidR="009C16CC" w:rsidRPr="009C16CC" w:rsidRDefault="009C16CC" w:rsidP="009C16CC">
      <w:pPr>
        <w:spacing w:before="100" w:beforeAutospacing="1" w:after="100" w:afterAutospacing="1" w:line="300" w:lineRule="atLeast"/>
        <w:jc w:val="center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  <w:t>UMOWA ZLECENIA PROWADZENIA SPRAWY (WZÓR UNIWERSALNY – WERSJA ULEPSZONA)</w:t>
      </w:r>
    </w:p>
    <w:p w14:paraId="232E0C59" w14:textId="572C2E92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zwana dalej „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Umową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”,</w:t>
      </w:r>
    </w:p>
    <w:p w14:paraId="389C8175" w14:textId="77777777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zawarta w dniu …………………………… roku w ……………………………, pomiędzy:</w:t>
      </w:r>
    </w:p>
    <w:p w14:paraId="671F3826" w14:textId="77777777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1) Zleceniodawcą: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…………………………………………………………………………………………………………………………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(adres zamieszkania / siedziby, PESEL / KRS / NIP)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reprezentowanym przez: ………………………………………………………………………………… (jeżeli dotyczy)</w:t>
      </w:r>
    </w:p>
    <w:p w14:paraId="33B9F10F" w14:textId="77777777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zwanym dalej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„Zleceniodawcą”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</w:t>
      </w:r>
    </w:p>
    <w:p w14:paraId="7F618B76" w14:textId="77777777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a</w:t>
      </w:r>
    </w:p>
    <w:p w14:paraId="5C3024DA" w14:textId="77777777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2) Zleceniobiorcą: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radcą prawnym Izabelą Laskowską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 prowadzącą Kancelarię Prawną w Zielonce,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adres: 05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220 Zielonka, ul. Bankowa 10, NIP: 125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100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09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43,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zwaną dalej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„Zleceniobiorcą”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</w:t>
      </w:r>
    </w:p>
    <w:p w14:paraId="3E02AA1E" w14:textId="55037A18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zwanymi dalej łącznie „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Stronami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”, a osobno „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Stroną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”. </w:t>
      </w:r>
    </w:p>
    <w:p w14:paraId="1F291DF6" w14:textId="77777777" w:rsid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</w:p>
    <w:p w14:paraId="15D342C6" w14:textId="12494001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§ 1.</w:t>
      </w:r>
    </w:p>
    <w:p w14:paraId="64B56458" w14:textId="016FC982" w:rsidR="009C16CC" w:rsidRPr="009C16CC" w:rsidRDefault="009C16CC" w:rsidP="009C16C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Zleceniodawca zleca, a Zleceniobiorca zobowiązuje się do świadczenia pomocy prawnej polegającej na podjęciu działań przedsądowych oraz ewentualnie prowadzeniu sprawy przed sądem / organem w sprawie: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…………………………………………………………………………………………………………………………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przeciwko / z udziałem: ……………………………………………………………………………………………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(sygn. akt: …………………………… – jeżeli jest nadana). </w:t>
      </w:r>
    </w:p>
    <w:p w14:paraId="1DD76993" w14:textId="6BB65330" w:rsidR="009C16CC" w:rsidRPr="009C16CC" w:rsidRDefault="009C16CC" w:rsidP="009C16C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Umowa dotyczy prowadzenia sprawy w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I instancji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i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nie obejmuje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sporządzenia środka odwoławczego od orzeczenia kończącego postępowanie w sprawie (apelacji/zażalenia/skargi), chyba że Strony postanowią inaczej w formie pisemnej. </w:t>
      </w:r>
    </w:p>
    <w:p w14:paraId="6BF9EB91" w14:textId="7DEB946A" w:rsidR="009C16CC" w:rsidRPr="009C16CC" w:rsidRDefault="009C16CC" w:rsidP="009C16C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Zleceniobiorca będzie wykonywał usługi z należytą starannością, w miejscu i czasie dowolnie przez siebie wybranym, w celu zapewnienia odpowiedniego standardu świadczenia pomocy prawnej objętej Umową. </w:t>
      </w:r>
    </w:p>
    <w:p w14:paraId="6DCEF83C" w14:textId="51A998EC" w:rsidR="009C16CC" w:rsidRPr="009C16CC" w:rsidRDefault="009C16CC" w:rsidP="009C16C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Strony zgodnie przyjmują, że zakres Umowy obejmuje w szczególności: analizę stanu faktycznego i prawnego, przygotowanie strategii działania, sporządzenie i wniesienie pism, udział w posiedzeniach i rozprawach, kontakt z sądem/organem oraz stroną przeciwną – w zakresie niezbędnym do prowadzenia sprawy. </w:t>
      </w:r>
    </w:p>
    <w:p w14:paraId="3815F8A1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lastRenderedPageBreak/>
        <w:pict w14:anchorId="41F0FB14">
          <v:rect id="_x0000_i1025" style="width:0;height:1.5pt" o:hralign="center" o:hrstd="t" o:hr="t" fillcolor="#a0a0a0" stroked="f"/>
        </w:pict>
      </w:r>
    </w:p>
    <w:p w14:paraId="3DF00271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§ 2.</w:t>
      </w:r>
    </w:p>
    <w:p w14:paraId="3B9A8D9B" w14:textId="1B4CC361" w:rsidR="009C16CC" w:rsidRPr="009C16CC" w:rsidRDefault="009C16CC" w:rsidP="009C16CC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Zleceniodawca zobowiązuje się do niezwłocznego przekazywania Zleceniobiorcy wszelkich informacji i dokumentów niezbędnych do prowadzenia sprawy, o której mowa w § 1 Umowy – Zleceniobiorca nie ponosi odpowiedzialności, gdy przekazane informacje lub dokumenty okażą się niekompletne lub niezgodne z rzeczywistym stanem rzeczy. </w:t>
      </w:r>
    </w:p>
    <w:p w14:paraId="33374402" w14:textId="6AF01D74" w:rsidR="009C16CC" w:rsidRPr="009C16CC" w:rsidRDefault="009C16CC" w:rsidP="009C16CC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Zleceniodawca zobowiązuje się do niezwłocznego informowania Zleceniobiorcy o wszelkiej korespondencji doręczanej mu w sprawie określonej w § 1 Umowy – Zleceniobiorca nie ponosi odpowiedzialności, gdy Zleceniodawca nie poinformuje o korespondencji albo zrobi to w terminie uniemożliwiającym podjęcie działań (np. w ostatnim dniu terminu). </w:t>
      </w:r>
    </w:p>
    <w:p w14:paraId="6A38CC41" w14:textId="18A6D458" w:rsidR="009C16CC" w:rsidRPr="009C16CC" w:rsidRDefault="009C16CC" w:rsidP="009C16CC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Zleceniodawca zobowiązuje się do uczestnictwa w spotkaniach/rozmowach, posiedzeniach i rozprawach oraz innych czynnościach, o ile będzie to konieczne do należytego wykonania zlecenia. </w:t>
      </w:r>
    </w:p>
    <w:p w14:paraId="2000B70D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54DD0D46">
          <v:rect id="_x0000_i1026" style="width:0;height:1.5pt" o:hralign="center" o:hrstd="t" o:hr="t" fillcolor="#a0a0a0" stroked="f"/>
        </w:pict>
      </w:r>
    </w:p>
    <w:p w14:paraId="567B349B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§ 3.</w:t>
      </w:r>
    </w:p>
    <w:p w14:paraId="4F9DF1B4" w14:textId="532CE858" w:rsidR="009C16CC" w:rsidRPr="009C16CC" w:rsidRDefault="009C16CC" w:rsidP="009C16C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Zleceniobiorca zobowiązuje się do informowania Zleceniodawcy o stanie sprawy. </w:t>
      </w:r>
    </w:p>
    <w:p w14:paraId="794E6698" w14:textId="7CDA5088" w:rsidR="009C16CC" w:rsidRPr="009C16CC" w:rsidRDefault="009C16CC" w:rsidP="009C16CC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Zleceniobiorca zobowiązuje się do zachowania w tajemnicy (tajemnica radcowska) informacji uzyskanych od Zleceniodawcy w związku z realizacją Umowy i nieprzekazywania bez pisemnej zgody Zleceniodawcy informacji/dokumentów oznaczonych jako poufne osobom trzecim, z wyłączeniem osób współpracujących ze Zleceniobiorcą. </w:t>
      </w:r>
    </w:p>
    <w:p w14:paraId="4FC2DE1D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3F531C8F">
          <v:rect id="_x0000_i1027" style="width:0;height:1.5pt" o:hralign="center" o:hrstd="t" o:hr="t" fillcolor="#a0a0a0" stroked="f"/>
        </w:pict>
      </w:r>
    </w:p>
    <w:p w14:paraId="01CFD2FC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§ 4.</w:t>
      </w:r>
    </w:p>
    <w:p w14:paraId="1CDDB5DC" w14:textId="639E4477" w:rsidR="009C16CC" w:rsidRPr="009C16CC" w:rsidRDefault="009C16CC" w:rsidP="009C16C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Umowa nakłada na Zleceniobiorcę obowiązek rzetelnego działania, nie jest natomiast zobowiązaniem do osiągnięcia określonego celu. </w:t>
      </w:r>
    </w:p>
    <w:p w14:paraId="00968821" w14:textId="49B5834A" w:rsidR="009C16CC" w:rsidRPr="009C16CC" w:rsidRDefault="009C16CC" w:rsidP="009C16C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Strony zobowiązują się do nieudostępniania osobom trzecim treści (całości lub części) Umowy. </w:t>
      </w:r>
    </w:p>
    <w:p w14:paraId="29F0FDE1" w14:textId="537A839A" w:rsidR="009C16CC" w:rsidRPr="009C16CC" w:rsidRDefault="009C16CC" w:rsidP="009C16C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Zleceniobiorca oświadcza, że jest ubezpieczony od odpowiedzialności cywilnej, do której to kwoty ubezpieczenia Strony zgodnie ograniczają odpowiedzialność cywilną Zleceniobiorcy. </w:t>
      </w:r>
    </w:p>
    <w:p w14:paraId="1D487ACE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727B6387">
          <v:rect id="_x0000_i1028" style="width:0;height:1.5pt" o:hralign="center" o:hrstd="t" o:hr="t" fillcolor="#a0a0a0" stroked="f"/>
        </w:pict>
      </w:r>
    </w:p>
    <w:p w14:paraId="009BFC8E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  <w:t>§ 5. Wynagrodzenie, koszty i rozliczenia (MODUŁ UNIWERSALNY – DO WYBORU/SKREŚLENIA)</w:t>
      </w:r>
    </w:p>
    <w:p w14:paraId="7B3488E5" w14:textId="1E177CFF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Instrukcja: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Strony wybierają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JEDEN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wariant A/B/C/D/E (pozostałe skreślić). Dopuszczalne jest też połączenie wariantu C + E (godzinówka + premia). </w:t>
      </w:r>
    </w:p>
    <w:p w14:paraId="2974AF52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lastRenderedPageBreak/>
        <w:t>WARIANT A – RYCZAŁT (jedna kwota za I instancję)</w:t>
      </w:r>
    </w:p>
    <w:p w14:paraId="7C769641" w14:textId="77777777" w:rsidR="009C16CC" w:rsidRPr="009C16CC" w:rsidRDefault="009C16CC" w:rsidP="009C16C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Za wykonanie niniejszej Umowy Zleceniobiorca otrzyma wynagrodzenie ryczałtowe w łącznej kwocie ………………… zł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brutto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 płatne na podstawie faktury VAT w terminie ……… dni od dnia jej wystawienia.</w:t>
      </w:r>
    </w:p>
    <w:p w14:paraId="051DFCF8" w14:textId="79C99BEC" w:rsidR="009C16CC" w:rsidRPr="009C16CC" w:rsidRDefault="009C16CC" w:rsidP="009C16CC">
      <w:pPr>
        <w:numPr>
          <w:ilvl w:val="0"/>
          <w:numId w:val="5"/>
        </w:numPr>
        <w:spacing w:before="100" w:beforeAutospacing="1" w:after="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Wynagrodzenie obejmuje czynności w I instancji w zakresie § 1, z wyłączeniem czynności wskazanych w § 1 ust. 2 (środki odwoławcze), chyba że Strony postanowią inaczej. 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02A61A1F">
          <v:rect id="_x0000_i1029" style="width:0;height:1.5pt" o:hralign="center" o:hrstd="t" o:hr="t" fillcolor="#a0a0a0" stroked="f"/>
        </w:pict>
      </w:r>
    </w:p>
    <w:p w14:paraId="6A7E7362" w14:textId="20A05EFF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 xml:space="preserve">WARIANT B – RYCZAŁT W RATACH </w:t>
      </w:r>
    </w:p>
    <w:p w14:paraId="101D66C6" w14:textId="466FAF1C" w:rsidR="009C16CC" w:rsidRPr="009C16CC" w:rsidRDefault="009C16CC" w:rsidP="009C16C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Za wykonanie niniejszej Umowy Zleceniobiorca otrzyma wynagrodzenie w łącznej kwocie ………………… zł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brutto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 płatne w następujących ratach: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a) ………………… zł – po podpisaniu Umowy / przyjęciu sprawy do prowadzenia,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b) ………………… zł – po sporządzeniu i wniesieniu pozwu/wniosku (lub pierwszego pisma inicjującego),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c) ………………… zł – po stawiennictwie na pierwszej rozprawie/posiedzeniu,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d) ………………… zł – po wydaniu orzeczenia w I instancji / zakończeniu postępowania w I instancji. </w:t>
      </w:r>
    </w:p>
    <w:p w14:paraId="52FC6A2F" w14:textId="77777777" w:rsidR="009C16CC" w:rsidRPr="009C16CC" w:rsidRDefault="009C16CC" w:rsidP="009C16C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Jeżeli w sprawie nie dojdzie do etapu, z którym związana jest dana rata, rata ta nie jest należna, chyba że brak etapu wynika z okoliczności leżących po stronie Zleceniodawcy.</w:t>
      </w:r>
    </w:p>
    <w:p w14:paraId="7D90723A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3944D647">
          <v:rect id="_x0000_i1030" style="width:0;height:1.5pt" o:hralign="center" o:hrstd="t" o:hr="t" fillcolor="#a0a0a0" stroked="f"/>
        </w:pict>
      </w:r>
    </w:p>
    <w:p w14:paraId="297B25EA" w14:textId="43692385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 xml:space="preserve">WARIANT C – STAWKA GODZINOWA </w:t>
      </w:r>
    </w:p>
    <w:p w14:paraId="746A4BCF" w14:textId="77777777" w:rsidR="009C16CC" w:rsidRPr="009C16CC" w:rsidRDefault="009C16CC" w:rsidP="009C16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Za wykonanie czynności objętych Umową Zleceniobiorcy przysługuje wynagrodzenie według stawki ………………… zł netto za godzinę + VAT według stawki obowiązującej w dniu wystawienia faktury.</w:t>
      </w:r>
    </w:p>
    <w:p w14:paraId="2CEB412E" w14:textId="77777777" w:rsidR="009C16CC" w:rsidRPr="009C16CC" w:rsidRDefault="009C16CC" w:rsidP="009C16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Rozliczenie następuje miesięcznie / po zakończeniu sprawy (skreślić niewłaściwe) na podstawie zestawienia czasu pracy.</w:t>
      </w:r>
    </w:p>
    <w:p w14:paraId="58305AA6" w14:textId="77777777" w:rsidR="009C16CC" w:rsidRPr="009C16CC" w:rsidRDefault="009C16CC" w:rsidP="009C16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Zleceniodawca wyraża zgodę na rozpoczęcie kolejnego etapu czynności po przekroczeniu ………… godzin, chyba że uzgodni to ze Zleceniobiorcą inaczej.</w:t>
      </w:r>
    </w:p>
    <w:p w14:paraId="2B4990E5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20DD326C">
          <v:rect id="_x0000_i1031" style="width:0;height:1.5pt" o:hralign="center" o:hrstd="t" o:hr="t" fillcolor="#a0a0a0" stroked="f"/>
        </w:pict>
      </w:r>
    </w:p>
    <w:p w14:paraId="40486AEC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WARIANT D – HYBRYDA: „OPŁATA STARTOWA” + RYCZAŁT ZA I INSTANCJĘ</w:t>
      </w:r>
    </w:p>
    <w:p w14:paraId="353AAF62" w14:textId="338478B6" w:rsidR="009C16CC" w:rsidRPr="009C16CC" w:rsidRDefault="009C16CC" w:rsidP="009C16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Zleceniodawca zapłaci Zleceniobiorcy: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a) opłatę za czynności przedsądowe (analiza, wezwanie, negocjacje): ………………… zł netto + VAT,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b) wynagrodzenie za prowadzenie sprawy w I instancji: ………………… zł netto + VAT, płatne w ratach: ………………… (wstawić 2–4 raty jak w Wariancie B). </w:t>
      </w:r>
    </w:p>
    <w:p w14:paraId="3A36872A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60E40E6F">
          <v:rect id="_x0000_i1032" style="width:0;height:1.5pt" o:hralign="center" o:hrstd="t" o:hr="t" fillcolor="#a0a0a0" stroked="f"/>
        </w:pict>
      </w:r>
    </w:p>
    <w:p w14:paraId="58EC17E5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lastRenderedPageBreak/>
        <w:t>WARIANT E – PREMIA ZA WYNIK (opcjonalnie, jako dodatek do A/B/C/D)</w:t>
      </w:r>
    </w:p>
    <w:p w14:paraId="745D8A86" w14:textId="77777777" w:rsidR="009C16CC" w:rsidRPr="009C16CC" w:rsidRDefault="009C16CC" w:rsidP="009C16C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Niezależnie od wybranego wariantu podstawowego Strony mogą ustalić premię za wynik („success fee”) w wysokości: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………………… % od kwoty </w:t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faktycznie wyegzekwowanej/otrzymanej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przez Zleceniodawcę w wyniku prowadzenia sprawy, albo kwotowo: ………………… zł.</w:t>
      </w:r>
    </w:p>
    <w:p w14:paraId="43982AD2" w14:textId="77777777" w:rsidR="009C16CC" w:rsidRPr="009C16CC" w:rsidRDefault="009C16CC" w:rsidP="009C16C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Premia staje się wymagalna w dniu wpływu środków na rachunek Zleceniodawcy / podpisania ugody skutkującej zapłatą (skreślić niewłaściwe).</w:t>
      </w:r>
    </w:p>
    <w:p w14:paraId="4B37A5AA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280A90D1">
          <v:rect id="_x0000_i1033" style="width:0;height:1.5pt" o:hralign="center" o:hrstd="t" o:hr="t" fillcolor="#a0a0a0" stroked="f"/>
        </w:pict>
      </w:r>
    </w:p>
    <w:p w14:paraId="30DB4127" w14:textId="7C17BE52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 xml:space="preserve">Zasady wspólne dla wszystkich wariantów </w:t>
      </w:r>
    </w:p>
    <w:p w14:paraId="665F3933" w14:textId="046FD7E4" w:rsidR="009C16CC" w:rsidRPr="009C16CC" w:rsidRDefault="009C16CC" w:rsidP="009C16CC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Zleceniodawca ponosi koszty postępowania, o którym mowa w § 1 ust. 1 Umowy, zgodnie z obowiązującymi przepisami, w tym koszty i opłaty sądowe, skarbowe, koszty korespondencji, dojazdów oraz inne uzasadnione wydatki. </w:t>
      </w:r>
    </w:p>
    <w:p w14:paraId="6E225708" w14:textId="132F2634" w:rsidR="009C16CC" w:rsidRPr="009C16CC" w:rsidRDefault="009C16CC" w:rsidP="009C16C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Zleceniobiorcy przysługuje roszczenie o uzupełnienie wynagrodzenia w razie zasądzenia na rzecz Zleceniodawcy wyższych kosztów zastępstwa procesowego. </w:t>
      </w:r>
    </w:p>
    <w:p w14:paraId="3671B143" w14:textId="12D9568F" w:rsidR="009C16CC" w:rsidRPr="009C16CC" w:rsidRDefault="009C16CC" w:rsidP="009C16C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Płatność następuje przelewem na rachunek bankowy Zleceniobiorcy wskazany na fakturze, w terminie ……… dni od daty wystawienia faktury. (W Twoich wzorach „wspólnota” pojawia się standard 14 dni i przelew — zostawiam jako domyślne, do edycji). </w:t>
      </w:r>
    </w:p>
    <w:p w14:paraId="42AA2BC9" w14:textId="36DA723C" w:rsidR="009C16CC" w:rsidRPr="009C16CC" w:rsidRDefault="009C16CC" w:rsidP="009C16CC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Zleceniodawca upoważnia Zleceniobiorcę do wystawiania faktur VAT bez podpisu odbiorcy, które z chwilą wystawienia stanowią zaakceptowany przez Zleceniodawcę rachunek. </w:t>
      </w:r>
    </w:p>
    <w:p w14:paraId="155E8CB2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38626942">
          <v:rect id="_x0000_i1034" style="width:0;height:1.5pt" o:hralign="center" o:hrstd="t" o:hr="t" fillcolor="#a0a0a0" stroked="f"/>
        </w:pict>
      </w:r>
    </w:p>
    <w:p w14:paraId="674857DC" w14:textId="77777777" w:rsidR="009C16CC" w:rsidRPr="009C16CC" w:rsidRDefault="009C16CC" w:rsidP="009C16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§ 6.</w:t>
      </w:r>
    </w:p>
    <w:p w14:paraId="5D5F92E6" w14:textId="755D29CE" w:rsidR="009C16CC" w:rsidRPr="009C16CC" w:rsidRDefault="009C16CC" w:rsidP="009C16CC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Umowa rozwiązuje i unieważnia wszelkie inne uzgodnienia, ustalenia, porozumienia lub umowy – niezależnie od ich formy – między Stronami w zakresie objętym jej treścią i stanowi wyłączną podstawę stosunku zlecenia objętego Umową. </w:t>
      </w:r>
    </w:p>
    <w:p w14:paraId="369364B0" w14:textId="1219C504" w:rsidR="009C16CC" w:rsidRPr="009C16CC" w:rsidRDefault="009C16CC" w:rsidP="009C16CC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Rozwiązanie Umowy może nastąpić w każdym czasie przez każdą ze Stron, bez zachowania okresu wypowiedzenia, poprzez złożenie oświadczenia w formie pisemnej pod rygorem nieważności. 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</w:r>
      <w:r w:rsidRPr="009C16C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pl-PL"/>
          <w14:ligatures w14:val="none"/>
        </w:rPr>
        <w:t>(W wariancie „wspólnota” masz dodatkowo doprecyzowanie kanałów doręczeń i adresów – poniżej przenoszę to jako opcję.)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</w:p>
    <w:p w14:paraId="4F8A7354" w14:textId="71561D86" w:rsidR="009C16CC" w:rsidRPr="009C16CC" w:rsidRDefault="009C16CC" w:rsidP="009C16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Oświadczenia związane z Umową Strony kierują: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– w formie pisemnej na adresy wskazane w komparycji,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– drogą elektroniczną na adresy e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mail: Zleceniodawca: ……………………, Zleceniobiorca: ……………………,</w:t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pod rygorem nieważności. Każda ze Stron zobowiązuje się do niezwłocznego zawiadomienia o zmianie danych do doręczeń, pod rygorem uznania doręczenia na ostatni wskazany adres za skuteczne. </w:t>
      </w:r>
    </w:p>
    <w:p w14:paraId="0D772A9F" w14:textId="388C7F86" w:rsidR="009C16CC" w:rsidRPr="009C16CC" w:rsidRDefault="009C16CC" w:rsidP="009C16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Wszelkie spory wynikłe na tle zawarcia lub wykonywania Umowy będą rozstrzygane przez sąd powszechny właściwy dla siedziby Zleceniobiorcy. </w:t>
      </w:r>
    </w:p>
    <w:p w14:paraId="2FAAC5B8" w14:textId="2431A50F" w:rsidR="009C16CC" w:rsidRPr="009C16CC" w:rsidRDefault="009C16CC" w:rsidP="009C16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lastRenderedPageBreak/>
        <w:t xml:space="preserve">Zmiana Umowy wymaga formy pisemnej pod rygorem nieważności. W sprawach nieuregulowanych Umową stosuje się przepisy Kodeksu cywilnego i inne obowiązujące na terenie RP przepisy prawa. </w:t>
      </w:r>
    </w:p>
    <w:p w14:paraId="456FE0E9" w14:textId="1F96051F" w:rsidR="009C16CC" w:rsidRPr="009C16CC" w:rsidRDefault="009C16CC" w:rsidP="009C16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Umowa została sporządzona w języku polskim w dwóch jednobrzmiących egzemplarzach, po jednym dla każdej ze Stron</w:t>
      </w:r>
    </w:p>
    <w:p w14:paraId="701425E8" w14:textId="77777777" w:rsidR="009C16CC" w:rsidRPr="009C16CC" w:rsidRDefault="009C16CC" w:rsidP="009C16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326CDFD2">
          <v:rect id="_x0000_i1035" style="width:0;height:1.5pt" o:hralign="center" o:hrstd="t" o:hr="t" fillcolor="#a0a0a0" stroked="f"/>
        </w:pict>
      </w:r>
    </w:p>
    <w:p w14:paraId="4FFF1843" w14:textId="43BEB1BC" w:rsidR="009C16CC" w:rsidRPr="009C16CC" w:rsidRDefault="009C16CC" w:rsidP="009C16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ZLECENIODAWCA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 w:rsidRPr="009C16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ZLECENIOBIORCA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…………………………………… </w:t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ab/>
        <w:t xml:space="preserve">      </w:t>
      </w:r>
      <w:r w:rsidRPr="009C16CC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……………………………………</w:t>
      </w:r>
    </w:p>
    <w:p w14:paraId="5ECBC410" w14:textId="77777777" w:rsidR="00364A1F" w:rsidRDefault="00364A1F"/>
    <w:sectPr w:rsidR="0036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08C3"/>
    <w:multiLevelType w:val="multilevel"/>
    <w:tmpl w:val="B95A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63AE1"/>
    <w:multiLevelType w:val="multilevel"/>
    <w:tmpl w:val="0604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30C34"/>
    <w:multiLevelType w:val="multilevel"/>
    <w:tmpl w:val="AA2A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909A7"/>
    <w:multiLevelType w:val="multilevel"/>
    <w:tmpl w:val="0B9A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315F8"/>
    <w:multiLevelType w:val="multilevel"/>
    <w:tmpl w:val="11E4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8A7554"/>
    <w:multiLevelType w:val="multilevel"/>
    <w:tmpl w:val="CA9C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E6A4B"/>
    <w:multiLevelType w:val="multilevel"/>
    <w:tmpl w:val="E64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B6617D"/>
    <w:multiLevelType w:val="multilevel"/>
    <w:tmpl w:val="A326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9155C"/>
    <w:multiLevelType w:val="multilevel"/>
    <w:tmpl w:val="5DCE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E24C6"/>
    <w:multiLevelType w:val="multilevel"/>
    <w:tmpl w:val="02E2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92B43"/>
    <w:multiLevelType w:val="multilevel"/>
    <w:tmpl w:val="D72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23493">
    <w:abstractNumId w:val="6"/>
  </w:num>
  <w:num w:numId="2" w16cid:durableId="1056466109">
    <w:abstractNumId w:val="7"/>
  </w:num>
  <w:num w:numId="3" w16cid:durableId="1115903487">
    <w:abstractNumId w:val="10"/>
  </w:num>
  <w:num w:numId="4" w16cid:durableId="1816483596">
    <w:abstractNumId w:val="8"/>
  </w:num>
  <w:num w:numId="5" w16cid:durableId="1107309191">
    <w:abstractNumId w:val="2"/>
  </w:num>
  <w:num w:numId="6" w16cid:durableId="1436823810">
    <w:abstractNumId w:val="1"/>
  </w:num>
  <w:num w:numId="7" w16cid:durableId="871767600">
    <w:abstractNumId w:val="5"/>
  </w:num>
  <w:num w:numId="8" w16cid:durableId="1089544887">
    <w:abstractNumId w:val="4"/>
  </w:num>
  <w:num w:numId="9" w16cid:durableId="898397830">
    <w:abstractNumId w:val="9"/>
  </w:num>
  <w:num w:numId="10" w16cid:durableId="310794746">
    <w:abstractNumId w:val="3"/>
  </w:num>
  <w:num w:numId="11" w16cid:durableId="122325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77"/>
    <w:rsid w:val="002C4F77"/>
    <w:rsid w:val="00364A1F"/>
    <w:rsid w:val="003F1AFD"/>
    <w:rsid w:val="0098625A"/>
    <w:rsid w:val="009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8355"/>
  <w15:chartTrackingRefBased/>
  <w15:docId w15:val="{A15BE4DB-CD60-4BB6-8216-09202D5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F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F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F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F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F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F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F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1079</Words>
  <Characters>7128</Characters>
  <Application>Microsoft Office Word</Application>
  <DocSecurity>0</DocSecurity>
  <Lines>132</Lines>
  <Paragraphs>38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Laskowska</dc:creator>
  <cp:keywords/>
  <dc:description/>
  <cp:lastModifiedBy>Izabela Laskowska</cp:lastModifiedBy>
  <cp:revision>2</cp:revision>
  <dcterms:created xsi:type="dcterms:W3CDTF">2026-04-19T19:15:00Z</dcterms:created>
  <dcterms:modified xsi:type="dcterms:W3CDTF">2026-04-19T19:23:00Z</dcterms:modified>
</cp:coreProperties>
</file>